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CFBD7" w14:textId="12C5F368" w:rsidR="008571B5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C2613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ELECTRADROP</w:t>
      </w:r>
      <w:r w:rsidR="00683E22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-E</w:t>
      </w:r>
      <w:r w:rsidR="00A371E1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 xml:space="preserve"> &amp; ELECTRADROP-E-P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C26137" w:rsidRPr="00C26137">
        <w:rPr>
          <w:rFonts w:cstheme="minorHAnsi"/>
          <w:b/>
          <w:bCs/>
          <w:color w:val="EB8215"/>
          <w:sz w:val="28"/>
          <w:szCs w:val="28"/>
          <w:lang w:val="en-GB"/>
        </w:rPr>
        <w:t>MOTORISED ELECTRICAL DROPBOLT</w:t>
      </w:r>
    </w:p>
    <w:p w14:paraId="03862154" w14:textId="77777777" w:rsidR="007F7140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592D197B" w14:textId="77777777" w:rsidR="00A371E1" w:rsidRPr="004C7EF3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323772A7" w14:textId="25D2D322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Operated</w:t>
      </w:r>
      <w:r w:rsidR="00A371E1">
        <w:rPr>
          <w:rFonts w:ascii="Calibri" w:hAnsi="Calibri" w:cs="Calibri"/>
        </w:rPr>
        <w:t xml:space="preserve"> by a </w:t>
      </w:r>
      <w:r w:rsidR="007A67EE">
        <w:rPr>
          <w:rFonts w:ascii="Calibri" w:hAnsi="Calibri" w:cs="Calibri"/>
        </w:rPr>
        <w:t>motorised leadscrew</w:t>
      </w:r>
      <w:r w:rsidR="00A371E1">
        <w:rPr>
          <w:rFonts w:ascii="Calibri" w:hAnsi="Calibri" w:cs="Calibri"/>
        </w:rPr>
        <w:t xml:space="preserve">. </w:t>
      </w:r>
    </w:p>
    <w:p w14:paraId="14364AE2" w14:textId="10050ED1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371E1">
        <w:rPr>
          <w:rFonts w:ascii="Calibri" w:hAnsi="Calibri" w:cs="Calibri"/>
        </w:rPr>
        <w:t>vailable in two colours : silver or black</w:t>
      </w:r>
      <w:r w:rsidR="00E02B6C">
        <w:rPr>
          <w:rFonts w:ascii="Calibri" w:hAnsi="Calibri" w:cs="Calibri"/>
        </w:rPr>
        <w:t xml:space="preserve"> </w:t>
      </w:r>
      <w:r w:rsidR="00D057B6">
        <w:rPr>
          <w:rFonts w:ascii="Calibri" w:hAnsi="Calibri" w:cs="Calibri"/>
        </w:rPr>
        <w:t>anodization</w:t>
      </w:r>
      <w:r w:rsidR="00A371E1">
        <w:rPr>
          <w:rFonts w:ascii="Calibri" w:hAnsi="Calibri" w:cs="Calibri"/>
        </w:rPr>
        <w:t>.</w:t>
      </w:r>
    </w:p>
    <w:p w14:paraId="01E38E42" w14:textId="5CE777D1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371E1">
        <w:rPr>
          <w:rFonts w:ascii="Calibri" w:hAnsi="Calibri" w:cs="Calibri"/>
        </w:rPr>
        <w:t xml:space="preserve">bstacle detection system </w:t>
      </w:r>
      <w:r w:rsidR="007A67EE">
        <w:rPr>
          <w:rFonts w:ascii="Calibri" w:hAnsi="Calibri" w:cs="Calibri"/>
        </w:rPr>
        <w:t xml:space="preserve">(200N) in downwards movement </w:t>
      </w:r>
      <w:r w:rsidR="00A371E1">
        <w:rPr>
          <w:rFonts w:ascii="Calibri" w:hAnsi="Calibri" w:cs="Calibri"/>
        </w:rPr>
        <w:t xml:space="preserve">with automatic stop and </w:t>
      </w:r>
      <w:r w:rsidR="007A67EE">
        <w:rPr>
          <w:rFonts w:ascii="Calibri" w:hAnsi="Calibri" w:cs="Calibri"/>
        </w:rPr>
        <w:t>reverse</w:t>
      </w:r>
      <w:r w:rsidR="00A371E1">
        <w:rPr>
          <w:rFonts w:ascii="Calibri" w:hAnsi="Calibri" w:cs="Calibri"/>
        </w:rPr>
        <w:t>.</w:t>
      </w:r>
    </w:p>
    <w:p w14:paraId="3715D128" w14:textId="002B2104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371E1">
        <w:rPr>
          <w:rFonts w:ascii="Calibri" w:hAnsi="Calibri" w:cs="Calibri"/>
        </w:rPr>
        <w:t>llow</w:t>
      </w:r>
      <w:r>
        <w:rPr>
          <w:rFonts w:ascii="Calibri" w:hAnsi="Calibri" w:cs="Calibri"/>
        </w:rPr>
        <w:t>s</w:t>
      </w:r>
      <w:r w:rsidR="00A371E1">
        <w:rPr>
          <w:rFonts w:ascii="Calibri" w:hAnsi="Calibri" w:cs="Calibri"/>
        </w:rPr>
        <w:t xml:space="preserve"> a mechanical release (by key) in case of emergency or power failure.</w:t>
      </w:r>
    </w:p>
    <w:p w14:paraId="5B05BCAD" w14:textId="35ED0623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9D0EA0">
        <w:rPr>
          <w:rFonts w:ascii="Calibri" w:hAnsi="Calibri" w:cs="Calibri"/>
        </w:rPr>
        <w:t>an be</w:t>
      </w:r>
      <w:r w:rsidR="007A67EE">
        <w:rPr>
          <w:rFonts w:ascii="Calibri" w:hAnsi="Calibri" w:cs="Calibri"/>
        </w:rPr>
        <w:t xml:space="preserve"> c</w:t>
      </w:r>
      <w:r>
        <w:rPr>
          <w:rFonts w:ascii="Calibri" w:hAnsi="Calibri" w:cs="Calibri"/>
        </w:rPr>
        <w:t xml:space="preserve">onnected </w:t>
      </w:r>
      <w:r w:rsidR="00A371E1">
        <w:rPr>
          <w:rFonts w:ascii="Calibri" w:hAnsi="Calibri" w:cs="Calibri"/>
        </w:rPr>
        <w:t xml:space="preserve">to a warning light on automated gates (min. 3sec </w:t>
      </w:r>
      <w:r w:rsidR="007A67EE">
        <w:rPr>
          <w:rFonts w:ascii="Calibri" w:hAnsi="Calibri" w:cs="Calibri"/>
        </w:rPr>
        <w:t>pre-flash</w:t>
      </w:r>
      <w:r w:rsidR="00A371E1">
        <w:rPr>
          <w:rFonts w:ascii="Calibri" w:hAnsi="Calibri" w:cs="Calibri"/>
        </w:rPr>
        <w:t>).</w:t>
      </w:r>
    </w:p>
    <w:p w14:paraId="06242E30" w14:textId="2F8863AD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Fitted</w:t>
      </w:r>
      <w:r w:rsidR="00A371E1">
        <w:rPr>
          <w:rFonts w:ascii="Calibri" w:hAnsi="Calibri" w:cs="Calibri"/>
        </w:rPr>
        <w:t xml:space="preserve"> with a relay if the control signal is out of range</w:t>
      </w:r>
      <w:r w:rsidR="007A67EE">
        <w:rPr>
          <w:rFonts w:ascii="Calibri" w:hAnsi="Calibri" w:cs="Calibri"/>
        </w:rPr>
        <w:t xml:space="preserve"> (&gt;24V)</w:t>
      </w:r>
      <w:r w:rsidR="00A371E1">
        <w:rPr>
          <w:rFonts w:ascii="Calibri" w:hAnsi="Calibri" w:cs="Calibri"/>
        </w:rPr>
        <w:t>.</w:t>
      </w:r>
    </w:p>
    <w:p w14:paraId="350CAC26" w14:textId="7F93336D" w:rsidR="00A371E1" w:rsidRDefault="007A67EE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A371E1">
        <w:rPr>
          <w:rFonts w:ascii="Calibri" w:hAnsi="Calibri" w:cs="Calibri"/>
        </w:rPr>
        <w:t>hrow of 120mm (4 – 12/16”).</w:t>
      </w:r>
    </w:p>
    <w:p w14:paraId="4234F6EF" w14:textId="1840767A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371E1">
        <w:rPr>
          <w:rFonts w:ascii="Calibri" w:hAnsi="Calibri" w:cs="Calibri"/>
        </w:rPr>
        <w:t xml:space="preserve">iameter of the </w:t>
      </w:r>
      <w:proofErr w:type="spellStart"/>
      <w:r w:rsidR="00A371E1">
        <w:rPr>
          <w:rFonts w:ascii="Calibri" w:hAnsi="Calibri" w:cs="Calibri"/>
        </w:rPr>
        <w:t>dropbolt</w:t>
      </w:r>
      <w:proofErr w:type="spellEnd"/>
      <w:r w:rsidR="00A371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</w:t>
      </w:r>
      <w:r w:rsidR="00A371E1">
        <w:rPr>
          <w:rFonts w:ascii="Calibri" w:hAnsi="Calibri" w:cs="Calibri"/>
        </w:rPr>
        <w:t xml:space="preserve"> 20mm (13/16”).</w:t>
      </w:r>
    </w:p>
    <w:p w14:paraId="04F21375" w14:textId="16D6983E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Abl</w:t>
      </w:r>
      <w:r w:rsidR="00A371E1">
        <w:rPr>
          <w:rFonts w:ascii="Calibri" w:hAnsi="Calibri" w:cs="Calibri"/>
        </w:rPr>
        <w:t>e to be fitted on gate profiles of minimum 40mm</w:t>
      </w:r>
      <w:r w:rsidR="007A67EE">
        <w:rPr>
          <w:rFonts w:ascii="Calibri" w:hAnsi="Calibri" w:cs="Calibri"/>
        </w:rPr>
        <w:t xml:space="preserve"> wide</w:t>
      </w:r>
      <w:r w:rsidR="00A371E1">
        <w:rPr>
          <w:rFonts w:ascii="Calibri" w:hAnsi="Calibri" w:cs="Calibri"/>
        </w:rPr>
        <w:t xml:space="preserve"> (1 – 9/16”).</w:t>
      </w:r>
    </w:p>
    <w:p w14:paraId="55E120CE" w14:textId="5B244FFD" w:rsidR="00A371E1" w:rsidRDefault="00EC3727" w:rsidP="00A371E1">
      <w:pPr>
        <w:pStyle w:val="Bullets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Dropbolt</w:t>
      </w:r>
      <w:proofErr w:type="spellEnd"/>
      <w:r>
        <w:rPr>
          <w:rFonts w:ascii="Calibri" w:hAnsi="Calibri" w:cs="Calibri"/>
        </w:rPr>
        <w:t xml:space="preserve"> l</w:t>
      </w:r>
      <w:r w:rsidR="00A371E1" w:rsidRPr="0057798F">
        <w:rPr>
          <w:rFonts w:ascii="Calibri" w:hAnsi="Calibri" w:cs="Calibri"/>
        </w:rPr>
        <w:t>ock designed and manufactured in Europe or in the United States.</w:t>
      </w:r>
    </w:p>
    <w:p w14:paraId="38B46C9B" w14:textId="77777777" w:rsidR="00A371E1" w:rsidRPr="004C7EF3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7CB7541E" w14:textId="147EAA1E" w:rsidR="00A371E1" w:rsidRPr="005A4048" w:rsidRDefault="00903E57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A371E1" w:rsidRPr="005A4048">
        <w:rPr>
          <w:rFonts w:ascii="Calibri" w:hAnsi="Calibri" w:cs="Calibri"/>
        </w:rPr>
        <w:t xml:space="preserve">esistance for </w:t>
      </w:r>
      <w:r w:rsidR="007F08CC">
        <w:rPr>
          <w:rFonts w:ascii="Calibri" w:hAnsi="Calibri" w:cs="Calibri"/>
        </w:rPr>
        <w:t xml:space="preserve">horizontal </w:t>
      </w:r>
      <w:r w:rsidR="00A371E1" w:rsidRPr="005A4048">
        <w:rPr>
          <w:rFonts w:ascii="Calibri" w:hAnsi="Calibri" w:cs="Calibri"/>
        </w:rPr>
        <w:t xml:space="preserve">pressure on the latch bolt of </w:t>
      </w:r>
      <w:r w:rsidR="00A371E1">
        <w:rPr>
          <w:rFonts w:ascii="Calibri" w:hAnsi="Calibri" w:cs="Calibri"/>
        </w:rPr>
        <w:t>10</w:t>
      </w:r>
      <w:r w:rsidR="00A371E1" w:rsidRPr="005A4048">
        <w:rPr>
          <w:rFonts w:ascii="Calibri" w:hAnsi="Calibri" w:cs="Calibri"/>
        </w:rPr>
        <w:t>00kg</w:t>
      </w:r>
      <w:r w:rsidR="007A67EE">
        <w:rPr>
          <w:rFonts w:ascii="Calibri" w:hAnsi="Calibri" w:cs="Calibri"/>
        </w:rPr>
        <w:t xml:space="preserve"> without functional damage</w:t>
      </w:r>
      <w:r w:rsidR="00A371E1" w:rsidRPr="005A4048">
        <w:rPr>
          <w:rFonts w:ascii="Calibri" w:hAnsi="Calibri" w:cs="Calibri"/>
        </w:rPr>
        <w:t>.</w:t>
      </w:r>
    </w:p>
    <w:p w14:paraId="2022ECA0" w14:textId="7E6B4946" w:rsidR="00A371E1" w:rsidRDefault="00903E57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Tested</w:t>
      </w:r>
      <w:r w:rsidR="00A371E1">
        <w:rPr>
          <w:rFonts w:ascii="Calibri" w:hAnsi="Calibri" w:cs="Calibri"/>
        </w:rPr>
        <w:t xml:space="preserve"> for 500.000 movements. </w:t>
      </w:r>
    </w:p>
    <w:p w14:paraId="76DC74FD" w14:textId="4228088B" w:rsidR="00A371E1" w:rsidRPr="004C7EF3" w:rsidRDefault="00A371E1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B3EDE">
        <w:rPr>
          <w:rFonts w:ascii="Calibri" w:hAnsi="Calibri" w:cs="Calibri"/>
        </w:rPr>
        <w:t xml:space="preserve"> years</w:t>
      </w:r>
      <w:r w:rsidR="00903E57">
        <w:rPr>
          <w:rFonts w:ascii="Calibri" w:hAnsi="Calibri" w:cs="Calibri"/>
        </w:rPr>
        <w:t xml:space="preserve"> warranty</w:t>
      </w:r>
      <w:r>
        <w:rPr>
          <w:rFonts w:ascii="Calibri" w:hAnsi="Calibri" w:cs="Calibri"/>
        </w:rPr>
        <w:t>.</w:t>
      </w:r>
    </w:p>
    <w:p w14:paraId="0280F6F7" w14:textId="77777777" w:rsidR="00A371E1" w:rsidRPr="004C7EF3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6CBA44B0" w14:textId="2C1C3D83" w:rsidR="00500500" w:rsidRDefault="00500500" w:rsidP="0050050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Quick-fix bolts </w:t>
      </w:r>
      <w:r w:rsidR="007F08CC">
        <w:rPr>
          <w:rFonts w:ascii="Calibri" w:hAnsi="Calibri" w:cs="Calibri"/>
        </w:rPr>
        <w:t>pre-installed</w:t>
      </w:r>
      <w:r>
        <w:rPr>
          <w:rFonts w:ascii="Calibri" w:hAnsi="Calibri" w:cs="Calibri"/>
        </w:rPr>
        <w:t xml:space="preserve"> </w:t>
      </w:r>
      <w:r w:rsidR="007A67EE">
        <w:rPr>
          <w:rFonts w:ascii="Calibri" w:hAnsi="Calibri" w:cs="Calibri"/>
        </w:rPr>
        <w:t>in the product</w:t>
      </w:r>
      <w:r>
        <w:rPr>
          <w:rFonts w:ascii="Calibri" w:hAnsi="Calibri" w:cs="Calibri"/>
        </w:rPr>
        <w:t xml:space="preserve">. </w:t>
      </w:r>
    </w:p>
    <w:p w14:paraId="123EFA2D" w14:textId="66F92088" w:rsidR="00A371E1" w:rsidRDefault="007A67EE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be i</w:t>
      </w:r>
      <w:r w:rsidR="00500500">
        <w:rPr>
          <w:rFonts w:ascii="Calibri" w:hAnsi="Calibri" w:cs="Calibri"/>
        </w:rPr>
        <w:t xml:space="preserve">nstalled vertically </w:t>
      </w:r>
      <w:r>
        <w:rPr>
          <w:rFonts w:ascii="Calibri" w:hAnsi="Calibri" w:cs="Calibri"/>
        </w:rPr>
        <w:t xml:space="preserve">(bolt pointing downwards) </w:t>
      </w:r>
      <w:r w:rsidR="00500500">
        <w:rPr>
          <w:rFonts w:ascii="Calibri" w:hAnsi="Calibri" w:cs="Calibri"/>
        </w:rPr>
        <w:t>and horizontally.</w:t>
      </w:r>
    </w:p>
    <w:p w14:paraId="1510464D" w14:textId="5B5BD806" w:rsidR="00A371E1" w:rsidRDefault="00A371E1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5m connection cable included.</w:t>
      </w:r>
    </w:p>
    <w:p w14:paraId="2C65A30F" w14:textId="394D4044" w:rsidR="00A371E1" w:rsidRDefault="00A371E1" w:rsidP="00A371E1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3D-installation video available </w:t>
      </w:r>
      <w:r>
        <w:rPr>
          <w:rFonts w:ascii="Calibri" w:hAnsi="Calibri" w:cs="Calibri"/>
        </w:rPr>
        <w:t>to assist</w:t>
      </w:r>
      <w:r w:rsidRPr="004B3EDE">
        <w:rPr>
          <w:rFonts w:ascii="Calibri" w:hAnsi="Calibri" w:cs="Calibri"/>
        </w:rPr>
        <w:t xml:space="preserve"> the installer.</w:t>
      </w:r>
    </w:p>
    <w:p w14:paraId="522D3AEF" w14:textId="77777777" w:rsidR="00A371E1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ELECTRICAL</w:t>
      </w:r>
    </w:p>
    <w:p w14:paraId="2C3ABD6A" w14:textId="22944773" w:rsidR="00A371E1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371E1">
        <w:rPr>
          <w:rFonts w:ascii="Calibri" w:hAnsi="Calibri" w:cs="Calibri"/>
        </w:rPr>
        <w:t>lectrical requirements</w:t>
      </w:r>
    </w:p>
    <w:p w14:paraId="64815622" w14:textId="77777777" w:rsidR="00A371E1" w:rsidRPr="00851B9D" w:rsidRDefault="00A371E1" w:rsidP="00A371E1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Power v</w:t>
      </w:r>
      <w:r w:rsidRPr="00851B9D">
        <w:rPr>
          <w:rFonts w:ascii="Calibri" w:hAnsi="Calibri" w:cs="Calibri"/>
        </w:rPr>
        <w:t>oltage: 24V DC</w:t>
      </w:r>
    </w:p>
    <w:p w14:paraId="50D25342" w14:textId="77777777" w:rsidR="00A371E1" w:rsidRDefault="00A371E1" w:rsidP="00A371E1">
      <w:pPr>
        <w:pStyle w:val="Bullets"/>
        <w:numPr>
          <w:ilvl w:val="1"/>
          <w:numId w:val="3"/>
        </w:numPr>
        <w:rPr>
          <w:rFonts w:ascii="Calibri" w:hAnsi="Calibri" w:cs="Calibri"/>
          <w:lang w:val="pl-PL"/>
        </w:rPr>
      </w:pPr>
      <w:r w:rsidRPr="00BB120B">
        <w:rPr>
          <w:rFonts w:ascii="Calibri" w:hAnsi="Calibri" w:cs="Calibri"/>
          <w:lang w:val="pl-PL"/>
        </w:rPr>
        <w:t>Consumption: Normal: 25 W / Peak: 55W / Standby: 0,2 W</w:t>
      </w:r>
    </w:p>
    <w:p w14:paraId="2FD0DCF3" w14:textId="13812076" w:rsidR="00A371E1" w:rsidRPr="00C70D3C" w:rsidRDefault="00A371E1" w:rsidP="00A371E1">
      <w:pPr>
        <w:pStyle w:val="Bullets"/>
        <w:numPr>
          <w:ilvl w:val="1"/>
          <w:numId w:val="3"/>
        </w:numPr>
        <w:rPr>
          <w:rFonts w:ascii="Calibri" w:hAnsi="Calibri" w:cs="Calibri"/>
          <w:lang w:val="en-US"/>
        </w:rPr>
      </w:pPr>
      <w:r w:rsidRPr="00C70D3C">
        <w:rPr>
          <w:rFonts w:ascii="Calibri" w:hAnsi="Calibri" w:cs="Calibri"/>
          <w:lang w:val="en-US"/>
        </w:rPr>
        <w:t>Control signal</w:t>
      </w:r>
      <w:r w:rsidR="007F08CC">
        <w:rPr>
          <w:rFonts w:ascii="Calibri" w:hAnsi="Calibri" w:cs="Calibri"/>
          <w:lang w:val="en-US"/>
        </w:rPr>
        <w:t xml:space="preserve"> </w:t>
      </w:r>
      <w:r w:rsidR="007F08CC" w:rsidRPr="007F08CC">
        <w:rPr>
          <w:rFonts w:ascii="Calibri" w:hAnsi="Calibri" w:cs="Calibri"/>
          <w:lang w:val="en-US"/>
        </w:rPr>
        <w:t>(output warning lamp)</w:t>
      </w:r>
      <w:r w:rsidRPr="00C70D3C">
        <w:rPr>
          <w:rFonts w:ascii="Calibri" w:hAnsi="Calibri" w:cs="Calibri"/>
          <w:lang w:val="en-US"/>
        </w:rPr>
        <w:t>: 12-24V AC/D</w:t>
      </w:r>
      <w:r>
        <w:rPr>
          <w:rFonts w:ascii="Calibri" w:hAnsi="Calibri" w:cs="Calibri"/>
          <w:lang w:val="en-US"/>
        </w:rPr>
        <w:t>C</w:t>
      </w:r>
    </w:p>
    <w:p w14:paraId="7AB9252C" w14:textId="77777777" w:rsidR="00A371E1" w:rsidRPr="00DD505A" w:rsidRDefault="00A371E1" w:rsidP="00A371E1">
      <w:pPr>
        <w:pStyle w:val="Pa1"/>
        <w:spacing w:before="240" w:after="120"/>
        <w:rPr>
          <w:lang w:val="en-US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2BD41374" w14:textId="6C1AA692" w:rsidR="00A371E1" w:rsidRPr="00E67F2D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371E1">
        <w:rPr>
          <w:rFonts w:ascii="Calibri" w:hAnsi="Calibri" w:cs="Calibri"/>
        </w:rPr>
        <w:t xml:space="preserve">andal-proof, </w:t>
      </w:r>
      <w:r w:rsidR="007A67EE">
        <w:rPr>
          <w:rFonts w:ascii="Calibri" w:hAnsi="Calibri" w:cs="Calibri"/>
        </w:rPr>
        <w:t xml:space="preserve">anodized </w:t>
      </w:r>
      <w:r w:rsidR="00A371E1">
        <w:rPr>
          <w:rFonts w:ascii="Calibri" w:hAnsi="Calibri" w:cs="Calibri"/>
        </w:rPr>
        <w:t>aluminium housing</w:t>
      </w:r>
      <w:r w:rsidR="007A67EE">
        <w:rPr>
          <w:rFonts w:ascii="Calibri" w:hAnsi="Calibri" w:cs="Calibri"/>
        </w:rPr>
        <w:t>.</w:t>
      </w:r>
    </w:p>
    <w:p w14:paraId="01FB1665" w14:textId="6D4F90F6" w:rsidR="00A371E1" w:rsidRPr="005A4048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Corrosion</w:t>
      </w:r>
      <w:r w:rsidR="00A371E1" w:rsidRPr="005A4048">
        <w:rPr>
          <w:rFonts w:ascii="Calibri" w:hAnsi="Calibri" w:cs="Calibri"/>
        </w:rPr>
        <w:t xml:space="preserve"> resistance of 500h salt spray according to ISO9227.</w:t>
      </w:r>
    </w:p>
    <w:p w14:paraId="1896DE96" w14:textId="60C82EF6" w:rsidR="00A371E1" w:rsidRPr="005A4048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A371E1" w:rsidRPr="005A4048">
        <w:rPr>
          <w:rFonts w:ascii="Calibri" w:hAnsi="Calibri" w:cs="Calibri"/>
        </w:rPr>
        <w:t>ully weather- and dustproof (IP</w:t>
      </w:r>
      <w:r w:rsidR="00A371E1">
        <w:rPr>
          <w:rFonts w:ascii="Calibri" w:hAnsi="Calibri" w:cs="Calibri"/>
        </w:rPr>
        <w:t>66</w:t>
      </w:r>
      <w:r w:rsidR="00A371E1" w:rsidRPr="005A4048">
        <w:rPr>
          <w:rFonts w:ascii="Calibri" w:hAnsi="Calibri" w:cs="Calibri"/>
        </w:rPr>
        <w:t>).</w:t>
      </w:r>
    </w:p>
    <w:p w14:paraId="6EE5D551" w14:textId="103AFDEF" w:rsidR="00A371E1" w:rsidRPr="005A4048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A371E1" w:rsidRPr="005A4048">
        <w:rPr>
          <w:rFonts w:ascii="Calibri" w:hAnsi="Calibri" w:cs="Calibri"/>
        </w:rPr>
        <w:t xml:space="preserve">V-resistance against discoloration of 500h. </w:t>
      </w:r>
    </w:p>
    <w:p w14:paraId="7453A705" w14:textId="1C0078F5" w:rsidR="00332256" w:rsidRPr="005A4048" w:rsidRDefault="00332256" w:rsidP="00A371E1">
      <w:pPr>
        <w:pStyle w:val="Bullets"/>
        <w:numPr>
          <w:ilvl w:val="0"/>
          <w:numId w:val="0"/>
        </w:numPr>
        <w:ind w:left="720"/>
        <w:rPr>
          <w:rFonts w:ascii="Calibri" w:hAnsi="Calibri" w:cs="Calibri"/>
        </w:rPr>
      </w:pPr>
      <w:r w:rsidRPr="005A4048">
        <w:rPr>
          <w:rFonts w:ascii="Calibri" w:hAnsi="Calibri" w:cs="Calibri"/>
        </w:rPr>
        <w:t xml:space="preserve"> </w:t>
      </w:r>
    </w:p>
    <w:p w14:paraId="483B4F4C" w14:textId="6DB35299" w:rsidR="00683E22" w:rsidRDefault="00683E22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  <w:r>
        <w:rPr>
          <w:rFonts w:ascii="Futura Std Book" w:hAnsi="Futura Std Book" w:cs="Futura Std Book"/>
          <w:color w:val="000000"/>
          <w:sz w:val="20"/>
          <w:szCs w:val="20"/>
          <w:lang w:val="en-GB"/>
        </w:rPr>
        <w:br w:type="page"/>
      </w:r>
    </w:p>
    <w:p w14:paraId="7B20E0C9" w14:textId="5833FCFF" w:rsidR="00683E22" w:rsidRDefault="00683E22" w:rsidP="00683E22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eastAsia="nl-B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0470C" wp14:editId="40126642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1830567941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4AED7" id="Rechte verbindingslijn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BTayNY3gAAAAkBAAAPAAAA&#10;AAAAAAAAAAAAACIEAABkcnMvZG93bnJldi54bWxQSwUGAAAAAAQABADzAAAALQUAAAAA&#10;" strokecolor="#393737 [81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ELECTRADROP-R &amp; ELECTRADROP-</w:t>
      </w:r>
      <w:r w:rsidR="00A371E1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R</w:t>
      </w:r>
      <w:r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-P</w:t>
      </w:r>
      <w:r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Pr="00C26137">
        <w:rPr>
          <w:rFonts w:cstheme="minorHAnsi"/>
          <w:b/>
          <w:bCs/>
          <w:color w:val="EB8215"/>
          <w:sz w:val="28"/>
          <w:szCs w:val="28"/>
          <w:lang w:val="en-GB"/>
        </w:rPr>
        <w:t>MOTORISED ELECTRICAL DROPBOLT</w:t>
      </w:r>
    </w:p>
    <w:p w14:paraId="375C8764" w14:textId="77777777" w:rsidR="00683E22" w:rsidRDefault="00683E22" w:rsidP="00683E22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73C2D148" w14:textId="77777777" w:rsidR="00683E22" w:rsidRPr="004C7EF3" w:rsidRDefault="00683E22" w:rsidP="00683E2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771338DC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Operated by a motorised leadscrew. </w:t>
      </w:r>
    </w:p>
    <w:p w14:paraId="37794B68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Available in two colours : silver or black anodization.</w:t>
      </w:r>
    </w:p>
    <w:p w14:paraId="434E9572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Obstacle detection system (200N) in downwards movement with automatic stop and reverse.</w:t>
      </w:r>
    </w:p>
    <w:p w14:paraId="2E45360E" w14:textId="2F1526B2" w:rsidR="00683E22" w:rsidRDefault="009D0EA0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83E22">
        <w:rPr>
          <w:rFonts w:ascii="Calibri" w:hAnsi="Calibri" w:cs="Calibri"/>
        </w:rPr>
        <w:t>llow</w:t>
      </w:r>
      <w:r>
        <w:rPr>
          <w:rFonts w:ascii="Calibri" w:hAnsi="Calibri" w:cs="Calibri"/>
        </w:rPr>
        <w:t>s</w:t>
      </w:r>
      <w:r w:rsidR="00683E22">
        <w:rPr>
          <w:rFonts w:ascii="Calibri" w:hAnsi="Calibri" w:cs="Calibri"/>
        </w:rPr>
        <w:t xml:space="preserve"> a mechanical release (by key) in case of emergency or power failure.</w:t>
      </w:r>
    </w:p>
    <w:p w14:paraId="30378370" w14:textId="6B8810DC" w:rsidR="00683E22" w:rsidRDefault="009D0EA0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be c</w:t>
      </w:r>
      <w:r w:rsidR="00683E22">
        <w:rPr>
          <w:rFonts w:ascii="Calibri" w:hAnsi="Calibri" w:cs="Calibri"/>
        </w:rPr>
        <w:t xml:space="preserve">onnected to a warning light on automated gates (min. 3sec </w:t>
      </w:r>
      <w:r w:rsidR="00D057B6">
        <w:rPr>
          <w:rFonts w:ascii="Calibri" w:hAnsi="Calibri" w:cs="Calibri"/>
        </w:rPr>
        <w:t>pre-flash</w:t>
      </w:r>
      <w:r w:rsidR="00683E22">
        <w:rPr>
          <w:rFonts w:ascii="Calibri" w:hAnsi="Calibri" w:cs="Calibri"/>
        </w:rPr>
        <w:t>).</w:t>
      </w:r>
    </w:p>
    <w:p w14:paraId="25C0FF3D" w14:textId="77777777" w:rsidR="00D057B6" w:rsidRDefault="00EC3727" w:rsidP="00683E22">
      <w:pPr>
        <w:pStyle w:val="Bullets"/>
        <w:rPr>
          <w:rFonts w:ascii="Calibri" w:hAnsi="Calibri" w:cs="Calibri"/>
        </w:rPr>
      </w:pPr>
      <w:r w:rsidRPr="00D057B6">
        <w:rPr>
          <w:rFonts w:ascii="Calibri" w:hAnsi="Calibri" w:cs="Calibri"/>
        </w:rPr>
        <w:t>F</w:t>
      </w:r>
      <w:r w:rsidR="00683E22" w:rsidRPr="00D057B6">
        <w:rPr>
          <w:rFonts w:ascii="Calibri" w:hAnsi="Calibri" w:cs="Calibri"/>
        </w:rPr>
        <w:t xml:space="preserve">itted with a relay </w:t>
      </w:r>
      <w:r w:rsidR="00026D7C" w:rsidRPr="00D057B6">
        <w:rPr>
          <w:rFonts w:ascii="Calibri" w:hAnsi="Calibri" w:cs="Calibri"/>
        </w:rPr>
        <w:t xml:space="preserve">if the control signal is out of </w:t>
      </w:r>
      <w:r w:rsidR="00D057B6">
        <w:rPr>
          <w:rFonts w:ascii="Calibri" w:hAnsi="Calibri" w:cs="Calibri"/>
        </w:rPr>
        <w:t>range (&gt;24V).</w:t>
      </w:r>
    </w:p>
    <w:p w14:paraId="6FC4DBA2" w14:textId="54348BE6" w:rsidR="00683E22" w:rsidRPr="00D057B6" w:rsidRDefault="00D057B6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83E22" w:rsidRPr="00D057B6">
        <w:rPr>
          <w:rFonts w:ascii="Calibri" w:hAnsi="Calibri" w:cs="Calibri"/>
        </w:rPr>
        <w:t xml:space="preserve">hrow of </w:t>
      </w:r>
      <w:r w:rsidR="00026D7C" w:rsidRPr="00D057B6">
        <w:rPr>
          <w:rFonts w:ascii="Calibri" w:hAnsi="Calibri" w:cs="Calibri"/>
        </w:rPr>
        <w:t>120</w:t>
      </w:r>
      <w:r w:rsidR="00683E22" w:rsidRPr="00D057B6">
        <w:rPr>
          <w:rFonts w:ascii="Calibri" w:hAnsi="Calibri" w:cs="Calibri"/>
        </w:rPr>
        <w:t xml:space="preserve">mm (4 – </w:t>
      </w:r>
      <w:r w:rsidR="00026D7C" w:rsidRPr="00D057B6">
        <w:rPr>
          <w:rFonts w:ascii="Calibri" w:hAnsi="Calibri" w:cs="Calibri"/>
        </w:rPr>
        <w:t>12</w:t>
      </w:r>
      <w:r w:rsidR="00683E22" w:rsidRPr="00D057B6">
        <w:rPr>
          <w:rFonts w:ascii="Calibri" w:hAnsi="Calibri" w:cs="Calibri"/>
        </w:rPr>
        <w:t>/</w:t>
      </w:r>
      <w:r w:rsidR="00026D7C" w:rsidRPr="00D057B6">
        <w:rPr>
          <w:rFonts w:ascii="Calibri" w:hAnsi="Calibri" w:cs="Calibri"/>
        </w:rPr>
        <w:t>16</w:t>
      </w:r>
      <w:r w:rsidR="00683E22" w:rsidRPr="00D057B6">
        <w:rPr>
          <w:rFonts w:ascii="Calibri" w:hAnsi="Calibri" w:cs="Calibri"/>
        </w:rPr>
        <w:t>”).</w:t>
      </w:r>
    </w:p>
    <w:p w14:paraId="6E2AD3BB" w14:textId="509EC804" w:rsidR="00683E22" w:rsidRDefault="00EC3727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83E22">
        <w:rPr>
          <w:rFonts w:ascii="Calibri" w:hAnsi="Calibri" w:cs="Calibri"/>
        </w:rPr>
        <w:t xml:space="preserve">iameter of the </w:t>
      </w:r>
      <w:proofErr w:type="spellStart"/>
      <w:r w:rsidR="00683E22">
        <w:rPr>
          <w:rFonts w:ascii="Calibri" w:hAnsi="Calibri" w:cs="Calibri"/>
        </w:rPr>
        <w:t>dropbolt</w:t>
      </w:r>
      <w:proofErr w:type="spellEnd"/>
      <w:r>
        <w:rPr>
          <w:rFonts w:ascii="Calibri" w:hAnsi="Calibri" w:cs="Calibri"/>
        </w:rPr>
        <w:t xml:space="preserve"> is </w:t>
      </w:r>
      <w:r w:rsidR="00683E22">
        <w:rPr>
          <w:rFonts w:ascii="Calibri" w:hAnsi="Calibri" w:cs="Calibri"/>
        </w:rPr>
        <w:t>20mm (</w:t>
      </w:r>
      <w:r w:rsidR="00026D7C">
        <w:rPr>
          <w:rFonts w:ascii="Calibri" w:hAnsi="Calibri" w:cs="Calibri"/>
        </w:rPr>
        <w:t>13</w:t>
      </w:r>
      <w:r w:rsidR="00683E22">
        <w:rPr>
          <w:rFonts w:ascii="Calibri" w:hAnsi="Calibri" w:cs="Calibri"/>
        </w:rPr>
        <w:t>/</w:t>
      </w:r>
      <w:r w:rsidR="00026D7C">
        <w:rPr>
          <w:rFonts w:ascii="Calibri" w:hAnsi="Calibri" w:cs="Calibri"/>
        </w:rPr>
        <w:t>16</w:t>
      </w:r>
      <w:r w:rsidR="00683E22">
        <w:rPr>
          <w:rFonts w:ascii="Calibri" w:hAnsi="Calibri" w:cs="Calibri"/>
        </w:rPr>
        <w:t>”).</w:t>
      </w:r>
    </w:p>
    <w:p w14:paraId="7C098CC3" w14:textId="78BC8422" w:rsidR="00683E22" w:rsidRDefault="00EC3727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83E22">
        <w:rPr>
          <w:rFonts w:ascii="Calibri" w:hAnsi="Calibri" w:cs="Calibri"/>
        </w:rPr>
        <w:t xml:space="preserve">ble to be fitted on gate profiles of minimum 40mm </w:t>
      </w:r>
      <w:r w:rsidR="00D057B6">
        <w:rPr>
          <w:rFonts w:ascii="Calibri" w:hAnsi="Calibri" w:cs="Calibri"/>
        </w:rPr>
        <w:t xml:space="preserve">wide </w:t>
      </w:r>
      <w:r w:rsidR="00683E22">
        <w:rPr>
          <w:rFonts w:ascii="Calibri" w:hAnsi="Calibri" w:cs="Calibri"/>
        </w:rPr>
        <w:t xml:space="preserve">(1 – </w:t>
      </w:r>
      <w:r w:rsidR="00026D7C">
        <w:rPr>
          <w:rFonts w:ascii="Calibri" w:hAnsi="Calibri" w:cs="Calibri"/>
        </w:rPr>
        <w:t>9</w:t>
      </w:r>
      <w:r w:rsidR="00683E22">
        <w:rPr>
          <w:rFonts w:ascii="Calibri" w:hAnsi="Calibri" w:cs="Calibri"/>
        </w:rPr>
        <w:t>/</w:t>
      </w:r>
      <w:r w:rsidR="00026D7C">
        <w:rPr>
          <w:rFonts w:ascii="Calibri" w:hAnsi="Calibri" w:cs="Calibri"/>
        </w:rPr>
        <w:t>16</w:t>
      </w:r>
      <w:r w:rsidR="00683E22">
        <w:rPr>
          <w:rFonts w:ascii="Calibri" w:hAnsi="Calibri" w:cs="Calibri"/>
        </w:rPr>
        <w:t>”).</w:t>
      </w:r>
    </w:p>
    <w:p w14:paraId="26E97381" w14:textId="2BC4CA9E" w:rsidR="007A67EE" w:rsidRPr="007F08CC" w:rsidRDefault="007A67EE" w:rsidP="00683E22">
      <w:pPr>
        <w:pStyle w:val="Bullets"/>
        <w:rPr>
          <w:rFonts w:ascii="Calibri" w:hAnsi="Calibri" w:cs="Calibri"/>
          <w:color w:val="auto"/>
        </w:rPr>
      </w:pPr>
      <w:r w:rsidRPr="007F08CC">
        <w:rPr>
          <w:rFonts w:ascii="Calibri" w:hAnsi="Calibri" w:cs="Calibri"/>
          <w:color w:val="auto"/>
        </w:rPr>
        <w:t>Automatic</w:t>
      </w:r>
      <w:r w:rsidR="00A371E1" w:rsidRPr="007F08CC">
        <w:rPr>
          <w:rFonts w:ascii="Calibri" w:hAnsi="Calibri" w:cs="Calibri"/>
          <w:color w:val="auto"/>
        </w:rPr>
        <w:t xml:space="preserve"> lift</w:t>
      </w:r>
      <w:r w:rsidRPr="007F08CC">
        <w:rPr>
          <w:rFonts w:ascii="Calibri" w:hAnsi="Calibri" w:cs="Calibri"/>
          <w:color w:val="auto"/>
        </w:rPr>
        <w:t xml:space="preserve"> of</w:t>
      </w:r>
      <w:r w:rsidR="00A371E1" w:rsidRPr="007F08CC">
        <w:rPr>
          <w:rFonts w:ascii="Calibri" w:hAnsi="Calibri" w:cs="Calibri"/>
          <w:color w:val="auto"/>
        </w:rPr>
        <w:t xml:space="preserve"> the </w:t>
      </w:r>
      <w:proofErr w:type="spellStart"/>
      <w:r w:rsidR="00A371E1" w:rsidRPr="007F08CC">
        <w:rPr>
          <w:rFonts w:ascii="Calibri" w:hAnsi="Calibri" w:cs="Calibri"/>
          <w:color w:val="auto"/>
        </w:rPr>
        <w:t>dropbolt</w:t>
      </w:r>
      <w:proofErr w:type="spellEnd"/>
      <w:r w:rsidR="00A371E1" w:rsidRPr="007F08CC">
        <w:rPr>
          <w:rFonts w:ascii="Calibri" w:hAnsi="Calibri" w:cs="Calibri"/>
          <w:color w:val="auto"/>
        </w:rPr>
        <w:t xml:space="preserve"> by </w:t>
      </w:r>
      <w:r w:rsidRPr="007F08CC">
        <w:rPr>
          <w:rFonts w:ascii="Calibri" w:hAnsi="Calibri" w:cs="Calibri"/>
          <w:color w:val="auto"/>
        </w:rPr>
        <w:t xml:space="preserve">integrated </w:t>
      </w:r>
      <w:r w:rsidR="00A371E1" w:rsidRPr="007F08CC">
        <w:rPr>
          <w:rFonts w:ascii="Calibri" w:hAnsi="Calibri" w:cs="Calibri"/>
          <w:color w:val="auto"/>
        </w:rPr>
        <w:t>battery pack in case of power failure</w:t>
      </w:r>
      <w:r w:rsidRPr="007F08CC">
        <w:rPr>
          <w:rFonts w:ascii="Calibri" w:hAnsi="Calibri" w:cs="Calibri"/>
          <w:color w:val="auto"/>
        </w:rPr>
        <w:t>.</w:t>
      </w:r>
    </w:p>
    <w:p w14:paraId="69D9D632" w14:textId="62CAAF44" w:rsidR="00B44559" w:rsidRDefault="007A67EE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&gt;300 bolt movements on </w:t>
      </w:r>
      <w:r w:rsidR="007F08CC" w:rsidRPr="007F08CC">
        <w:rPr>
          <w:rFonts w:ascii="Calibri" w:hAnsi="Calibri" w:cs="Calibri"/>
        </w:rPr>
        <w:t>2x 9V LiMnO</w:t>
      </w:r>
      <w:r w:rsidR="007F08CC" w:rsidRPr="007F08CC">
        <w:rPr>
          <w:rFonts w:ascii="Calibri" w:hAnsi="Calibri" w:cs="Calibri"/>
          <w:vertAlign w:val="subscript"/>
        </w:rPr>
        <w:t xml:space="preserve">2  </w:t>
      </w:r>
      <w:r>
        <w:rPr>
          <w:rFonts w:ascii="Calibri" w:hAnsi="Calibri" w:cs="Calibri"/>
        </w:rPr>
        <w:t>batteries</w:t>
      </w:r>
      <w:r w:rsidR="00B44559">
        <w:rPr>
          <w:rFonts w:ascii="Calibri" w:hAnsi="Calibri" w:cs="Calibri"/>
        </w:rPr>
        <w:t xml:space="preserve"> with </w:t>
      </w:r>
      <w:r>
        <w:rPr>
          <w:rFonts w:ascii="Calibri" w:hAnsi="Calibri" w:cs="Calibri"/>
        </w:rPr>
        <w:t>10 years</w:t>
      </w:r>
      <w:r w:rsidR="00B44559">
        <w:rPr>
          <w:rFonts w:ascii="Calibri" w:hAnsi="Calibri" w:cs="Calibri"/>
        </w:rPr>
        <w:t xml:space="preserve"> battery lifetime.</w:t>
      </w:r>
    </w:p>
    <w:p w14:paraId="43E729A8" w14:textId="51DD2B69" w:rsidR="007A67EE" w:rsidRPr="007A67EE" w:rsidRDefault="00B44559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Integrated LED for</w:t>
      </w:r>
      <w:r w:rsidR="007F08CC">
        <w:rPr>
          <w:rFonts w:ascii="Calibri" w:hAnsi="Calibri" w:cs="Calibri"/>
        </w:rPr>
        <w:t xml:space="preserve"> signal feedback and</w:t>
      </w:r>
      <w:r>
        <w:rPr>
          <w:rFonts w:ascii="Calibri" w:hAnsi="Calibri" w:cs="Calibri"/>
        </w:rPr>
        <w:t xml:space="preserve"> low battery warning.</w:t>
      </w:r>
    </w:p>
    <w:p w14:paraId="156A2155" w14:textId="79E7E308" w:rsidR="00683E22" w:rsidRDefault="00EC3727" w:rsidP="00683E22">
      <w:pPr>
        <w:pStyle w:val="Bullets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Dropbol</w:t>
      </w:r>
      <w:r w:rsidR="004514E3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 xml:space="preserve"> lock designed</w:t>
      </w:r>
      <w:r w:rsidR="00683E22" w:rsidRPr="0057798F">
        <w:rPr>
          <w:rFonts w:ascii="Calibri" w:hAnsi="Calibri" w:cs="Calibri"/>
        </w:rPr>
        <w:t xml:space="preserve"> and manufactured in Europe or in the United States.</w:t>
      </w:r>
    </w:p>
    <w:p w14:paraId="238D8389" w14:textId="77777777" w:rsidR="00683E22" w:rsidRPr="004C7EF3" w:rsidRDefault="00683E22" w:rsidP="00683E2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45DA2263" w14:textId="530F1269" w:rsidR="00D057B6" w:rsidRPr="005A4048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5A4048">
        <w:rPr>
          <w:rFonts w:ascii="Calibri" w:hAnsi="Calibri" w:cs="Calibri"/>
        </w:rPr>
        <w:t xml:space="preserve">esistance for </w:t>
      </w:r>
      <w:r w:rsidR="007F08CC">
        <w:rPr>
          <w:rFonts w:ascii="Calibri" w:hAnsi="Calibri" w:cs="Calibri"/>
        </w:rPr>
        <w:t xml:space="preserve">horizontal </w:t>
      </w:r>
      <w:r w:rsidRPr="005A4048">
        <w:rPr>
          <w:rFonts w:ascii="Calibri" w:hAnsi="Calibri" w:cs="Calibri"/>
        </w:rPr>
        <w:t xml:space="preserve">pressure on the latch bolt of </w:t>
      </w:r>
      <w:r>
        <w:rPr>
          <w:rFonts w:ascii="Calibri" w:hAnsi="Calibri" w:cs="Calibri"/>
        </w:rPr>
        <w:t>10</w:t>
      </w:r>
      <w:r w:rsidRPr="005A4048">
        <w:rPr>
          <w:rFonts w:ascii="Calibri" w:hAnsi="Calibri" w:cs="Calibri"/>
        </w:rPr>
        <w:t>00kg</w:t>
      </w:r>
      <w:r>
        <w:rPr>
          <w:rFonts w:ascii="Calibri" w:hAnsi="Calibri" w:cs="Calibri"/>
        </w:rPr>
        <w:t xml:space="preserve"> without functional damage</w:t>
      </w:r>
      <w:r w:rsidRPr="005A4048">
        <w:rPr>
          <w:rFonts w:ascii="Calibri" w:hAnsi="Calibri" w:cs="Calibri"/>
        </w:rPr>
        <w:t>.</w:t>
      </w:r>
    </w:p>
    <w:p w14:paraId="5C6617F7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Tested for 500.000 movements. </w:t>
      </w:r>
    </w:p>
    <w:p w14:paraId="53B23D10" w14:textId="77777777" w:rsidR="00D057B6" w:rsidRPr="004C7EF3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B3EDE">
        <w:rPr>
          <w:rFonts w:ascii="Calibri" w:hAnsi="Calibri" w:cs="Calibri"/>
        </w:rPr>
        <w:t xml:space="preserve"> years</w:t>
      </w:r>
      <w:r>
        <w:rPr>
          <w:rFonts w:ascii="Calibri" w:hAnsi="Calibri" w:cs="Calibri"/>
        </w:rPr>
        <w:t xml:space="preserve"> warranty.</w:t>
      </w:r>
    </w:p>
    <w:p w14:paraId="77DD82F3" w14:textId="77777777" w:rsidR="00D057B6" w:rsidRPr="004C7EF3" w:rsidRDefault="00D057B6" w:rsidP="00D057B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07F592F3" w14:textId="4F9515A3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Quick-fix bolts </w:t>
      </w:r>
      <w:r w:rsidR="007F08CC">
        <w:rPr>
          <w:rFonts w:ascii="Calibri" w:hAnsi="Calibri" w:cs="Calibri"/>
        </w:rPr>
        <w:t>pre-installed</w:t>
      </w:r>
      <w:r>
        <w:rPr>
          <w:rFonts w:ascii="Calibri" w:hAnsi="Calibri" w:cs="Calibri"/>
        </w:rPr>
        <w:t xml:space="preserve"> in the product. </w:t>
      </w:r>
    </w:p>
    <w:p w14:paraId="731332B1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be installed vertically (bolt pointing downwards) and horizontally.</w:t>
      </w:r>
    </w:p>
    <w:p w14:paraId="428C95E7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5m connection cable included.</w:t>
      </w:r>
    </w:p>
    <w:p w14:paraId="265FA473" w14:textId="256BF2C5" w:rsidR="00D057B6" w:rsidRDefault="00D057B6" w:rsidP="00D057B6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3D-installation video available </w:t>
      </w:r>
      <w:r>
        <w:rPr>
          <w:rFonts w:ascii="Calibri" w:hAnsi="Calibri" w:cs="Calibri"/>
        </w:rPr>
        <w:t>to assist</w:t>
      </w:r>
      <w:r w:rsidRPr="004B3EDE">
        <w:rPr>
          <w:rFonts w:ascii="Calibri" w:hAnsi="Calibri" w:cs="Calibri"/>
        </w:rPr>
        <w:t xml:space="preserve"> the installer.</w:t>
      </w:r>
    </w:p>
    <w:p w14:paraId="534E06D0" w14:textId="3E74741A" w:rsidR="00683E22" w:rsidRDefault="00683E22" w:rsidP="009D0EA0">
      <w:pPr>
        <w:pStyle w:val="Bullets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73682EE7" w14:textId="77777777" w:rsidR="00683E22" w:rsidRDefault="00683E22" w:rsidP="00683E2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ELECTRICAL</w:t>
      </w:r>
    </w:p>
    <w:p w14:paraId="7EDC4FD9" w14:textId="03BF024F" w:rsidR="00683E22" w:rsidRDefault="009D0EA0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683E22">
        <w:rPr>
          <w:rFonts w:ascii="Calibri" w:hAnsi="Calibri" w:cs="Calibri"/>
        </w:rPr>
        <w:t>lectrical requirements</w:t>
      </w:r>
    </w:p>
    <w:p w14:paraId="64F02274" w14:textId="47A5242E" w:rsidR="00683E22" w:rsidRPr="00851B9D" w:rsidRDefault="00C70D3C" w:rsidP="00683E22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Power v</w:t>
      </w:r>
      <w:r w:rsidR="00683E22" w:rsidRPr="00851B9D">
        <w:rPr>
          <w:rFonts w:ascii="Calibri" w:hAnsi="Calibri" w:cs="Calibri"/>
        </w:rPr>
        <w:t>oltage: 24V DC</w:t>
      </w:r>
    </w:p>
    <w:p w14:paraId="6B66A843" w14:textId="5FEDBADB" w:rsidR="00683E22" w:rsidRDefault="00683E22" w:rsidP="00683E22">
      <w:pPr>
        <w:pStyle w:val="Bullets"/>
        <w:numPr>
          <w:ilvl w:val="1"/>
          <w:numId w:val="3"/>
        </w:numPr>
        <w:rPr>
          <w:rFonts w:ascii="Calibri" w:hAnsi="Calibri" w:cs="Calibri"/>
          <w:lang w:val="pl-PL"/>
        </w:rPr>
      </w:pPr>
      <w:r w:rsidRPr="00BB120B">
        <w:rPr>
          <w:rFonts w:ascii="Calibri" w:hAnsi="Calibri" w:cs="Calibri"/>
          <w:lang w:val="pl-PL"/>
        </w:rPr>
        <w:t xml:space="preserve">Consumption: </w:t>
      </w:r>
      <w:r w:rsidR="00BB120B" w:rsidRPr="00BB120B">
        <w:rPr>
          <w:rFonts w:ascii="Calibri" w:hAnsi="Calibri" w:cs="Calibri"/>
          <w:lang w:val="pl-PL"/>
        </w:rPr>
        <w:t>Normal: 25 W / Peak: 55W / Standby: 0,2 W</w:t>
      </w:r>
    </w:p>
    <w:p w14:paraId="591EFCC0" w14:textId="2D598F82" w:rsidR="00C70D3C" w:rsidRPr="00C70D3C" w:rsidRDefault="00C70D3C" w:rsidP="00683E22">
      <w:pPr>
        <w:pStyle w:val="Bullets"/>
        <w:numPr>
          <w:ilvl w:val="1"/>
          <w:numId w:val="3"/>
        </w:numPr>
        <w:rPr>
          <w:rFonts w:ascii="Calibri" w:hAnsi="Calibri" w:cs="Calibri"/>
          <w:lang w:val="en-US"/>
        </w:rPr>
      </w:pPr>
      <w:r w:rsidRPr="00C70D3C">
        <w:rPr>
          <w:rFonts w:ascii="Calibri" w:hAnsi="Calibri" w:cs="Calibri"/>
          <w:lang w:val="en-US"/>
        </w:rPr>
        <w:t>Control signal</w:t>
      </w:r>
      <w:r w:rsidR="007F08CC">
        <w:rPr>
          <w:rFonts w:ascii="Calibri" w:hAnsi="Calibri" w:cs="Calibri"/>
          <w:lang w:val="en-US"/>
        </w:rPr>
        <w:t xml:space="preserve"> </w:t>
      </w:r>
      <w:r w:rsidR="007F08CC" w:rsidRPr="007F08CC">
        <w:rPr>
          <w:rFonts w:ascii="Calibri" w:hAnsi="Calibri" w:cs="Calibri"/>
          <w:lang w:val="en-US"/>
        </w:rPr>
        <w:t>(output warning lamp)</w:t>
      </w:r>
      <w:r w:rsidRPr="00C70D3C">
        <w:rPr>
          <w:rFonts w:ascii="Calibri" w:hAnsi="Calibri" w:cs="Calibri"/>
          <w:lang w:val="en-US"/>
        </w:rPr>
        <w:t>: 12-24V AC/D</w:t>
      </w:r>
      <w:r>
        <w:rPr>
          <w:rFonts w:ascii="Calibri" w:hAnsi="Calibri" w:cs="Calibri"/>
          <w:lang w:val="en-US"/>
        </w:rPr>
        <w:t>C</w:t>
      </w:r>
    </w:p>
    <w:p w14:paraId="5C51F04C" w14:textId="77777777" w:rsidR="00683E22" w:rsidRPr="00DD505A" w:rsidRDefault="00683E22" w:rsidP="00683E22">
      <w:pPr>
        <w:pStyle w:val="Pa1"/>
        <w:spacing w:before="240" w:after="120"/>
        <w:rPr>
          <w:lang w:val="en-US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052BAFF4" w14:textId="49A7CBF0" w:rsidR="009D0EA0" w:rsidRPr="00E67F2D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Vandal-proof, </w:t>
      </w:r>
      <w:r w:rsidR="00D057B6">
        <w:rPr>
          <w:rFonts w:ascii="Calibri" w:hAnsi="Calibri" w:cs="Calibri"/>
        </w:rPr>
        <w:t xml:space="preserve">anodized </w:t>
      </w:r>
      <w:r>
        <w:rPr>
          <w:rFonts w:ascii="Calibri" w:hAnsi="Calibri" w:cs="Calibri"/>
        </w:rPr>
        <w:t>aluminium housing</w:t>
      </w:r>
      <w:r w:rsidR="0072071A">
        <w:rPr>
          <w:rFonts w:ascii="Calibri" w:hAnsi="Calibri" w:cs="Calibri"/>
        </w:rPr>
        <w:t>.</w:t>
      </w:r>
      <w:r w:rsidRPr="00E67F2D">
        <w:rPr>
          <w:rFonts w:ascii="Calibri" w:hAnsi="Calibri" w:cs="Calibri"/>
        </w:rPr>
        <w:t xml:space="preserve"> </w:t>
      </w:r>
    </w:p>
    <w:p w14:paraId="7809E859" w14:textId="77777777" w:rsidR="009D0EA0" w:rsidRPr="005A4048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Corrosion</w:t>
      </w:r>
      <w:r w:rsidRPr="005A4048">
        <w:rPr>
          <w:rFonts w:ascii="Calibri" w:hAnsi="Calibri" w:cs="Calibri"/>
        </w:rPr>
        <w:t xml:space="preserve"> resistance of 500h salt spray according to ISO9227.</w:t>
      </w:r>
    </w:p>
    <w:p w14:paraId="2F239953" w14:textId="77777777" w:rsidR="009D0EA0" w:rsidRPr="005A4048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A4048">
        <w:rPr>
          <w:rFonts w:ascii="Calibri" w:hAnsi="Calibri" w:cs="Calibri"/>
        </w:rPr>
        <w:t>ully weather- and dustproof (IP</w:t>
      </w:r>
      <w:r>
        <w:rPr>
          <w:rFonts w:ascii="Calibri" w:hAnsi="Calibri" w:cs="Calibri"/>
        </w:rPr>
        <w:t>66</w:t>
      </w:r>
      <w:r w:rsidRPr="005A4048">
        <w:rPr>
          <w:rFonts w:ascii="Calibri" w:hAnsi="Calibri" w:cs="Calibri"/>
        </w:rPr>
        <w:t>).</w:t>
      </w:r>
    </w:p>
    <w:p w14:paraId="03BDCA77" w14:textId="77777777" w:rsidR="009D0EA0" w:rsidRPr="005A4048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5A4048">
        <w:rPr>
          <w:rFonts w:ascii="Calibri" w:hAnsi="Calibri" w:cs="Calibri"/>
        </w:rPr>
        <w:t xml:space="preserve">V-resistance against discoloration of 500h. </w:t>
      </w:r>
    </w:p>
    <w:p w14:paraId="4F23722F" w14:textId="77777777" w:rsidR="00683E22" w:rsidRPr="00332256" w:rsidRDefault="00683E22" w:rsidP="00683E22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p w14:paraId="13749911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F546F2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5FB56" w14:textId="77777777" w:rsidR="00DF2C82" w:rsidRDefault="00DF2C82" w:rsidP="0055711E">
      <w:pPr>
        <w:spacing w:after="0" w:line="240" w:lineRule="auto"/>
      </w:pPr>
      <w:r>
        <w:separator/>
      </w:r>
    </w:p>
  </w:endnote>
  <w:endnote w:type="continuationSeparator" w:id="0">
    <w:p w14:paraId="1F290893" w14:textId="77777777" w:rsidR="00DF2C82" w:rsidRDefault="00DF2C82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11E29" w14:textId="77777777" w:rsidR="008571B5" w:rsidRDefault="00332256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915A" w14:textId="77777777" w:rsidR="00DF2C82" w:rsidRDefault="00DF2C82" w:rsidP="0055711E">
      <w:pPr>
        <w:spacing w:after="0" w:line="240" w:lineRule="auto"/>
      </w:pPr>
      <w:r>
        <w:separator/>
      </w:r>
    </w:p>
  </w:footnote>
  <w:footnote w:type="continuationSeparator" w:id="0">
    <w:p w14:paraId="0ACD96C8" w14:textId="77777777" w:rsidR="00DF2C82" w:rsidRDefault="00DF2C82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9220">
    <w:abstractNumId w:val="3"/>
  </w:num>
  <w:num w:numId="2" w16cid:durableId="1753618644">
    <w:abstractNumId w:val="0"/>
  </w:num>
  <w:num w:numId="3" w16cid:durableId="635141546">
    <w:abstractNumId w:val="1"/>
  </w:num>
  <w:num w:numId="4" w16cid:durableId="40397916">
    <w:abstractNumId w:val="2"/>
  </w:num>
  <w:num w:numId="5" w16cid:durableId="720978400">
    <w:abstractNumId w:val="1"/>
  </w:num>
  <w:num w:numId="6" w16cid:durableId="337654059">
    <w:abstractNumId w:val="1"/>
  </w:num>
  <w:num w:numId="7" w16cid:durableId="2057391425">
    <w:abstractNumId w:val="1"/>
  </w:num>
  <w:num w:numId="8" w16cid:durableId="416171762">
    <w:abstractNumId w:val="1"/>
  </w:num>
  <w:num w:numId="9" w16cid:durableId="10546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26D7C"/>
    <w:rsid w:val="00030E90"/>
    <w:rsid w:val="00084143"/>
    <w:rsid w:val="00087A50"/>
    <w:rsid w:val="000A77D4"/>
    <w:rsid w:val="000D2E06"/>
    <w:rsid w:val="000F4F6B"/>
    <w:rsid w:val="00122954"/>
    <w:rsid w:val="00191D92"/>
    <w:rsid w:val="001D1D91"/>
    <w:rsid w:val="001E5784"/>
    <w:rsid w:val="00202B2A"/>
    <w:rsid w:val="00207128"/>
    <w:rsid w:val="002359F6"/>
    <w:rsid w:val="00277499"/>
    <w:rsid w:val="002C4DD7"/>
    <w:rsid w:val="0032346F"/>
    <w:rsid w:val="00332256"/>
    <w:rsid w:val="00372500"/>
    <w:rsid w:val="00400C35"/>
    <w:rsid w:val="0040771B"/>
    <w:rsid w:val="004514E3"/>
    <w:rsid w:val="004B3EDE"/>
    <w:rsid w:val="004C60CF"/>
    <w:rsid w:val="004C7EF3"/>
    <w:rsid w:val="004D72AB"/>
    <w:rsid w:val="00500500"/>
    <w:rsid w:val="0055711E"/>
    <w:rsid w:val="00585FD1"/>
    <w:rsid w:val="005A4048"/>
    <w:rsid w:val="005A4F36"/>
    <w:rsid w:val="005C7397"/>
    <w:rsid w:val="006057D2"/>
    <w:rsid w:val="00683E22"/>
    <w:rsid w:val="006E7691"/>
    <w:rsid w:val="0072071A"/>
    <w:rsid w:val="007269B5"/>
    <w:rsid w:val="007A36B2"/>
    <w:rsid w:val="007A67EE"/>
    <w:rsid w:val="007A7DD8"/>
    <w:rsid w:val="007E271E"/>
    <w:rsid w:val="007E43F1"/>
    <w:rsid w:val="007F08CC"/>
    <w:rsid w:val="007F7140"/>
    <w:rsid w:val="0082638E"/>
    <w:rsid w:val="00851B9D"/>
    <w:rsid w:val="008560E7"/>
    <w:rsid w:val="008571B5"/>
    <w:rsid w:val="008676A2"/>
    <w:rsid w:val="00867DC8"/>
    <w:rsid w:val="00892F4B"/>
    <w:rsid w:val="00903E57"/>
    <w:rsid w:val="00915CB2"/>
    <w:rsid w:val="009574EF"/>
    <w:rsid w:val="009D0EA0"/>
    <w:rsid w:val="00A02D22"/>
    <w:rsid w:val="00A31BF9"/>
    <w:rsid w:val="00A371E1"/>
    <w:rsid w:val="00A64315"/>
    <w:rsid w:val="00A6449B"/>
    <w:rsid w:val="00A86D78"/>
    <w:rsid w:val="00B01C4A"/>
    <w:rsid w:val="00B44559"/>
    <w:rsid w:val="00B818CA"/>
    <w:rsid w:val="00BB120B"/>
    <w:rsid w:val="00C26137"/>
    <w:rsid w:val="00C70D3C"/>
    <w:rsid w:val="00C75900"/>
    <w:rsid w:val="00CD230B"/>
    <w:rsid w:val="00CD7A51"/>
    <w:rsid w:val="00D057B6"/>
    <w:rsid w:val="00D53528"/>
    <w:rsid w:val="00D82671"/>
    <w:rsid w:val="00DD505A"/>
    <w:rsid w:val="00DF2C82"/>
    <w:rsid w:val="00E02B6C"/>
    <w:rsid w:val="00E10401"/>
    <w:rsid w:val="00E129E3"/>
    <w:rsid w:val="00E13766"/>
    <w:rsid w:val="00E67F2D"/>
    <w:rsid w:val="00EA5056"/>
    <w:rsid w:val="00EC3727"/>
    <w:rsid w:val="00ED37DE"/>
    <w:rsid w:val="00F43741"/>
    <w:rsid w:val="00F546F2"/>
    <w:rsid w:val="00F57826"/>
    <w:rsid w:val="00F772C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711E"/>
  </w:style>
  <w:style w:type="paragraph" w:styleId="Voettekst">
    <w:name w:val="footer"/>
    <w:basedOn w:val="Standaard"/>
    <w:link w:val="Voet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711E"/>
  </w:style>
  <w:style w:type="paragraph" w:customStyle="1" w:styleId="Pa0">
    <w:name w:val="Pa0"/>
    <w:basedOn w:val="Standaard"/>
    <w:next w:val="Standaard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Standaard"/>
    <w:next w:val="Standaard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Revisie">
    <w:name w:val="Revision"/>
    <w:hidden/>
    <w:uiPriority w:val="99"/>
    <w:semiHidden/>
    <w:rsid w:val="007A67EE"/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Locinox - Marketing</dc:creator>
  <cp:keywords/>
  <dc:description/>
  <cp:lastModifiedBy>Noortje Devaere</cp:lastModifiedBy>
  <cp:revision>2</cp:revision>
  <dcterms:created xsi:type="dcterms:W3CDTF">2024-07-02T11:48:00Z</dcterms:created>
  <dcterms:modified xsi:type="dcterms:W3CDTF">2024-07-02T11:48:00Z</dcterms:modified>
</cp:coreProperties>
</file>